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98" w:rsidRPr="0081107C" w:rsidRDefault="00374798" w:rsidP="00374798">
      <w:pPr>
        <w:ind w:firstLine="0"/>
        <w:jc w:val="righ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Пр</w:t>
      </w:r>
      <w:r w:rsidRPr="0081107C">
        <w:rPr>
          <w:rFonts w:ascii="Times New Roman" w:hAnsi="Times New Roman"/>
          <w:i/>
          <w:sz w:val="22"/>
          <w:szCs w:val="22"/>
        </w:rPr>
        <w:t xml:space="preserve">иложение № </w:t>
      </w:r>
      <w:r w:rsidR="008B67FC" w:rsidRPr="000C521D">
        <w:rPr>
          <w:rFonts w:ascii="Times New Roman" w:hAnsi="Times New Roman"/>
          <w:i/>
          <w:sz w:val="22"/>
          <w:szCs w:val="22"/>
        </w:rPr>
        <w:t>1</w:t>
      </w:r>
      <w:r w:rsidRPr="0081107C">
        <w:rPr>
          <w:rFonts w:ascii="Times New Roman" w:hAnsi="Times New Roman"/>
          <w:i/>
          <w:sz w:val="22"/>
          <w:szCs w:val="22"/>
        </w:rPr>
        <w:t>.</w:t>
      </w:r>
    </w:p>
    <w:p w:rsidR="00374798" w:rsidRPr="0081107C" w:rsidRDefault="00374798" w:rsidP="00374798">
      <w:pPr>
        <w:pStyle w:val="a3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81107C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                    к </w:t>
      </w:r>
      <w:r w:rsidRPr="0081107C">
        <w:rPr>
          <w:rFonts w:ascii="Times New Roman" w:hAnsi="Times New Roman" w:cs="Times New Roman"/>
          <w:i/>
          <w:sz w:val="22"/>
          <w:szCs w:val="22"/>
        </w:rPr>
        <w:t>Договору возмездного оказания услуг</w:t>
      </w:r>
    </w:p>
    <w:p w:rsidR="00374798" w:rsidRPr="0081107C" w:rsidRDefault="00374798" w:rsidP="00374798">
      <w:pPr>
        <w:jc w:val="right"/>
        <w:rPr>
          <w:rFonts w:ascii="Times New Roman" w:hAnsi="Times New Roman"/>
          <w:i/>
          <w:sz w:val="22"/>
          <w:szCs w:val="22"/>
        </w:rPr>
      </w:pPr>
      <w:r w:rsidRPr="0081107C">
        <w:rPr>
          <w:rFonts w:ascii="Times New Roman" w:hAnsi="Times New Roman"/>
          <w:i/>
          <w:sz w:val="22"/>
          <w:szCs w:val="22"/>
        </w:rPr>
        <w:t>№_________________</w:t>
      </w:r>
    </w:p>
    <w:p w:rsidR="00374798" w:rsidRPr="0081107C" w:rsidRDefault="00DA7119" w:rsidP="00374798">
      <w:pPr>
        <w:jc w:val="righ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от «__» ______ 20  </w:t>
      </w:r>
      <w:r w:rsidR="00374798" w:rsidRPr="0081107C">
        <w:rPr>
          <w:rFonts w:ascii="Times New Roman" w:hAnsi="Times New Roman"/>
          <w:i/>
          <w:sz w:val="22"/>
          <w:szCs w:val="22"/>
        </w:rPr>
        <w:t>г.</w:t>
      </w:r>
    </w:p>
    <w:p w:rsidR="00BE7372" w:rsidRDefault="00BE7372" w:rsidP="00374798">
      <w:pPr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BE7372" w:rsidRDefault="00BE7372" w:rsidP="00BE7372">
      <w:pPr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374798" w:rsidRPr="0081107C" w:rsidRDefault="00374798" w:rsidP="00BE7372">
      <w:pPr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Тариф</w:t>
      </w:r>
      <w:r w:rsidR="000C521D">
        <w:rPr>
          <w:rFonts w:ascii="Times New Roman" w:hAnsi="Times New Roman"/>
          <w:b/>
          <w:sz w:val="22"/>
          <w:szCs w:val="22"/>
        </w:rPr>
        <w:t>ный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0C521D">
        <w:rPr>
          <w:rFonts w:ascii="Times New Roman" w:hAnsi="Times New Roman"/>
          <w:b/>
          <w:sz w:val="22"/>
          <w:szCs w:val="22"/>
        </w:rPr>
        <w:t>план</w:t>
      </w:r>
      <w:r>
        <w:rPr>
          <w:rFonts w:ascii="Times New Roman" w:hAnsi="Times New Roman"/>
          <w:b/>
          <w:sz w:val="22"/>
          <w:szCs w:val="22"/>
        </w:rPr>
        <w:t xml:space="preserve"> № 3</w:t>
      </w:r>
    </w:p>
    <w:p w:rsidR="00374798" w:rsidRPr="00047D74" w:rsidRDefault="00374798" w:rsidP="00BE7372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BE7372" w:rsidRPr="00BE7372" w:rsidRDefault="00374798" w:rsidP="00BE7372">
      <w:pPr>
        <w:pStyle w:val="a4"/>
        <w:numPr>
          <w:ilvl w:val="0"/>
          <w:numId w:val="11"/>
        </w:numPr>
        <w:rPr>
          <w:rFonts w:ascii="Times New Roman" w:hAnsi="Times New Roman"/>
        </w:rPr>
      </w:pPr>
      <w:r w:rsidRPr="00B01BD5">
        <w:rPr>
          <w:rFonts w:ascii="Times New Roman" w:hAnsi="Times New Roman"/>
          <w:b/>
        </w:rPr>
        <w:t xml:space="preserve">Содержание услуги. </w:t>
      </w:r>
    </w:p>
    <w:p w:rsidR="00374798" w:rsidRPr="00B01BD5" w:rsidRDefault="00374798" w:rsidP="00BE7372">
      <w:pPr>
        <w:pStyle w:val="a4"/>
        <w:rPr>
          <w:rFonts w:ascii="Times New Roman" w:hAnsi="Times New Roman"/>
        </w:rPr>
      </w:pPr>
      <w:r w:rsidRPr="00B01BD5">
        <w:rPr>
          <w:rFonts w:ascii="Times New Roman" w:hAnsi="Times New Roman"/>
          <w:b/>
        </w:rPr>
        <w:t xml:space="preserve"> </w:t>
      </w:r>
    </w:p>
    <w:p w:rsidR="00E05CF5" w:rsidRPr="00BE7372" w:rsidRDefault="00374798" w:rsidP="00B75D45">
      <w:pPr>
        <w:pStyle w:val="a4"/>
        <w:numPr>
          <w:ilvl w:val="1"/>
          <w:numId w:val="11"/>
        </w:numPr>
        <w:jc w:val="both"/>
        <w:rPr>
          <w:rFonts w:ascii="Times New Roman" w:hAnsi="Times New Roman"/>
        </w:rPr>
      </w:pPr>
      <w:r w:rsidRPr="00BE7372">
        <w:rPr>
          <w:rFonts w:ascii="Times New Roman" w:hAnsi="Times New Roman"/>
          <w:bCs/>
        </w:rPr>
        <w:t>Передача оборудования, включающая полный перечень услуг по технической поддержке.</w:t>
      </w:r>
      <w:r w:rsidRPr="00BE7372">
        <w:rPr>
          <w:rFonts w:ascii="Times New Roman" w:hAnsi="Times New Roman"/>
        </w:rPr>
        <w:t xml:space="preserve"> Услуга, включает проведение не только регламентных работ (ТО), но и всех типов ремонта силами и за счёт Исполнителя. Исполнитель оказывает весь комплекс услуг по техническому сопровождению оборудования, включая </w:t>
      </w:r>
      <w:r w:rsidR="00B75D45">
        <w:rPr>
          <w:rFonts w:ascii="Times New Roman" w:hAnsi="Times New Roman"/>
        </w:rPr>
        <w:t xml:space="preserve">дистанционную </w:t>
      </w:r>
      <w:r w:rsidRPr="00BE7372">
        <w:rPr>
          <w:rFonts w:ascii="Times New Roman" w:hAnsi="Times New Roman"/>
        </w:rPr>
        <w:t>оперативн</w:t>
      </w:r>
      <w:r w:rsidR="00B75D45">
        <w:rPr>
          <w:rFonts w:ascii="Times New Roman" w:hAnsi="Times New Roman"/>
        </w:rPr>
        <w:t>ую поддержку (</w:t>
      </w:r>
      <w:proofErr w:type="spellStart"/>
      <w:r w:rsidR="00B75D45">
        <w:rPr>
          <w:rFonts w:ascii="Times New Roman" w:hAnsi="Times New Roman"/>
        </w:rPr>
        <w:t>troubleshooting</w:t>
      </w:r>
      <w:proofErr w:type="spellEnd"/>
      <w:r w:rsidR="00B75D45">
        <w:rPr>
          <w:rFonts w:ascii="Times New Roman" w:hAnsi="Times New Roman"/>
        </w:rPr>
        <w:t>),</w:t>
      </w:r>
      <w:r w:rsidRPr="00BE7372">
        <w:rPr>
          <w:rFonts w:ascii="Times New Roman" w:hAnsi="Times New Roman"/>
        </w:rPr>
        <w:t xml:space="preserve"> все случаи аварийного</w:t>
      </w:r>
      <w:r w:rsidR="00B75D45">
        <w:rPr>
          <w:rFonts w:ascii="Times New Roman" w:hAnsi="Times New Roman"/>
        </w:rPr>
        <w:t xml:space="preserve"> ремонта и замены </w:t>
      </w:r>
      <w:proofErr w:type="spellStart"/>
      <w:r w:rsidR="00B75D45">
        <w:rPr>
          <w:rFonts w:ascii="Times New Roman" w:hAnsi="Times New Roman"/>
        </w:rPr>
        <w:t>расходников</w:t>
      </w:r>
      <w:proofErr w:type="spellEnd"/>
      <w:r w:rsidRPr="00BE7372">
        <w:rPr>
          <w:rFonts w:ascii="Times New Roman" w:hAnsi="Times New Roman"/>
        </w:rPr>
        <w:t>.</w:t>
      </w:r>
      <w:r w:rsidR="00E05CF5" w:rsidRPr="00BE7372">
        <w:rPr>
          <w:rFonts w:ascii="Times New Roman" w:hAnsi="Times New Roman"/>
        </w:rPr>
        <w:t xml:space="preserve"> В случае необходимости присутствия технического специалиста Исполнителя в месте эксплуатации оборудования</w:t>
      </w:r>
      <w:r w:rsidR="00AD3034" w:rsidRPr="00BE7372">
        <w:rPr>
          <w:rFonts w:ascii="Times New Roman" w:hAnsi="Times New Roman"/>
        </w:rPr>
        <w:t xml:space="preserve"> для производства работ, </w:t>
      </w:r>
      <w:r w:rsidR="00E05CF5" w:rsidRPr="00BE7372">
        <w:rPr>
          <w:rFonts w:ascii="Times New Roman" w:hAnsi="Times New Roman"/>
        </w:rPr>
        <w:t xml:space="preserve">Заказчик оплачивает фактические расходы Исполнителя, связанные с направлением и проживанием </w:t>
      </w:r>
      <w:r w:rsidR="00AD3034" w:rsidRPr="00BE7372">
        <w:rPr>
          <w:rFonts w:ascii="Times New Roman" w:hAnsi="Times New Roman"/>
        </w:rPr>
        <w:t xml:space="preserve"> этого специалиста</w:t>
      </w:r>
      <w:r w:rsidR="00E05CF5" w:rsidRPr="00BE7372">
        <w:rPr>
          <w:rFonts w:ascii="Times New Roman" w:hAnsi="Times New Roman"/>
        </w:rPr>
        <w:t>.</w:t>
      </w:r>
    </w:p>
    <w:p w:rsidR="00374798" w:rsidRPr="00B01BD5" w:rsidRDefault="00374798" w:rsidP="00BE7372">
      <w:pPr>
        <w:pStyle w:val="a4"/>
        <w:rPr>
          <w:rFonts w:ascii="Times New Roman" w:hAnsi="Times New Roman"/>
        </w:rPr>
      </w:pPr>
    </w:p>
    <w:p w:rsidR="00374798" w:rsidRDefault="00374798" w:rsidP="00BE7372">
      <w:pPr>
        <w:pStyle w:val="a4"/>
        <w:numPr>
          <w:ilvl w:val="0"/>
          <w:numId w:val="11"/>
        </w:numPr>
        <w:rPr>
          <w:rFonts w:ascii="Times New Roman" w:hAnsi="Times New Roman"/>
          <w:b/>
        </w:rPr>
      </w:pPr>
      <w:r w:rsidRPr="00B01BD5">
        <w:rPr>
          <w:rFonts w:ascii="Times New Roman" w:hAnsi="Times New Roman"/>
          <w:b/>
        </w:rPr>
        <w:t xml:space="preserve">Порядок взаимодействия. </w:t>
      </w:r>
    </w:p>
    <w:p w:rsidR="00BE7372" w:rsidRPr="00B01BD5" w:rsidRDefault="00BE7372" w:rsidP="00BE7372">
      <w:pPr>
        <w:pStyle w:val="a4"/>
        <w:rPr>
          <w:rFonts w:ascii="Times New Roman" w:hAnsi="Times New Roman"/>
          <w:b/>
        </w:rPr>
      </w:pPr>
    </w:p>
    <w:p w:rsidR="00374798" w:rsidRPr="00BE7372" w:rsidRDefault="00374798" w:rsidP="00BE7372">
      <w:pPr>
        <w:pStyle w:val="a4"/>
        <w:numPr>
          <w:ilvl w:val="1"/>
          <w:numId w:val="11"/>
        </w:numPr>
        <w:rPr>
          <w:rFonts w:ascii="Times New Roman" w:hAnsi="Times New Roman"/>
        </w:rPr>
      </w:pPr>
      <w:r w:rsidRPr="00BE7372">
        <w:rPr>
          <w:rFonts w:ascii="Times New Roman" w:hAnsi="Times New Roman"/>
        </w:rPr>
        <w:t>Помимо общих положений, содержащихся в Разделе 3 настоящего Договора, тарифом предусмотрены следующие условия:</w:t>
      </w:r>
    </w:p>
    <w:p w:rsidR="00E05CF5" w:rsidRPr="00BE7372" w:rsidRDefault="00374798" w:rsidP="00BE7372">
      <w:pPr>
        <w:pStyle w:val="a4"/>
        <w:numPr>
          <w:ilvl w:val="1"/>
          <w:numId w:val="11"/>
        </w:numPr>
        <w:rPr>
          <w:rFonts w:ascii="Times New Roman" w:hAnsi="Times New Roman"/>
        </w:rPr>
      </w:pPr>
      <w:r w:rsidRPr="00BE7372">
        <w:rPr>
          <w:rFonts w:ascii="Times New Roman" w:hAnsi="Times New Roman"/>
        </w:rPr>
        <w:t>Исполнитель осуществляет ремонт вышедшего из ст</w:t>
      </w:r>
      <w:r w:rsidR="001B2820" w:rsidRPr="00BE7372">
        <w:rPr>
          <w:rFonts w:ascii="Times New Roman" w:hAnsi="Times New Roman"/>
        </w:rPr>
        <w:t>р</w:t>
      </w:r>
      <w:r w:rsidRPr="00BE7372">
        <w:rPr>
          <w:rFonts w:ascii="Times New Roman" w:hAnsi="Times New Roman"/>
        </w:rPr>
        <w:t xml:space="preserve">оя специализированного оборудования в срок, не превышающий </w:t>
      </w:r>
      <w:r w:rsidR="00854AEB" w:rsidRPr="00BE7372">
        <w:rPr>
          <w:rFonts w:ascii="Times New Roman" w:hAnsi="Times New Roman"/>
        </w:rPr>
        <w:t>72 (семьдесят два) ча</w:t>
      </w:r>
      <w:r w:rsidRPr="00BE7372">
        <w:rPr>
          <w:rFonts w:ascii="Times New Roman" w:hAnsi="Times New Roman"/>
        </w:rPr>
        <w:t>с</w:t>
      </w:r>
      <w:r w:rsidR="00854AEB" w:rsidRPr="00BE7372">
        <w:rPr>
          <w:rFonts w:ascii="Times New Roman" w:hAnsi="Times New Roman"/>
        </w:rPr>
        <w:t>а</w:t>
      </w:r>
      <w:r w:rsidRPr="00BE7372">
        <w:rPr>
          <w:rFonts w:ascii="Times New Roman" w:hAnsi="Times New Roman"/>
        </w:rPr>
        <w:t>. В случае если ремонт оборудования превышает указанное время, Заказчик вправе прекратить выплату ежедневной части выбранного та</w:t>
      </w:r>
      <w:r w:rsidR="005B5093" w:rsidRPr="00BE7372">
        <w:rPr>
          <w:rFonts w:ascii="Times New Roman" w:hAnsi="Times New Roman"/>
        </w:rPr>
        <w:t>рифа до полного устранения неисправности, з</w:t>
      </w:r>
      <w:r w:rsidRPr="00BE7372">
        <w:rPr>
          <w:rFonts w:ascii="Times New Roman" w:hAnsi="Times New Roman"/>
        </w:rPr>
        <w:t xml:space="preserve">а исключением случая предоставления аналогичного оборудование в срок, не </w:t>
      </w:r>
      <w:r w:rsidR="00A30EE9" w:rsidRPr="00BE7372">
        <w:rPr>
          <w:rFonts w:ascii="Times New Roman" w:hAnsi="Times New Roman"/>
        </w:rPr>
        <w:t xml:space="preserve"> </w:t>
      </w:r>
      <w:r w:rsidRPr="00BE7372">
        <w:rPr>
          <w:rFonts w:ascii="Times New Roman" w:hAnsi="Times New Roman"/>
        </w:rPr>
        <w:t xml:space="preserve">превышающий </w:t>
      </w:r>
      <w:r w:rsidR="00854AEB" w:rsidRPr="00BE7372">
        <w:rPr>
          <w:rFonts w:ascii="Times New Roman" w:hAnsi="Times New Roman"/>
        </w:rPr>
        <w:t xml:space="preserve">72 (семьдесят два) часа </w:t>
      </w:r>
      <w:r w:rsidRPr="00BE7372">
        <w:rPr>
          <w:rFonts w:ascii="Times New Roman" w:hAnsi="Times New Roman"/>
        </w:rPr>
        <w:t>с момента</w:t>
      </w:r>
      <w:r w:rsidR="0064201D" w:rsidRPr="00BE7372">
        <w:rPr>
          <w:rFonts w:ascii="Times New Roman" w:hAnsi="Times New Roman"/>
        </w:rPr>
        <w:t xml:space="preserve"> получения </w:t>
      </w:r>
      <w:r w:rsidRPr="00BE7372">
        <w:rPr>
          <w:rFonts w:ascii="Times New Roman" w:hAnsi="Times New Roman"/>
        </w:rPr>
        <w:t xml:space="preserve"> уведомления Исполнителя о произошедшей поломке.</w:t>
      </w:r>
    </w:p>
    <w:p w:rsidR="00374798" w:rsidRPr="00047D74" w:rsidRDefault="00374798" w:rsidP="00BE7372">
      <w:pPr>
        <w:pStyle w:val="a4"/>
        <w:ind w:left="1353"/>
        <w:rPr>
          <w:rFonts w:ascii="Times New Roman" w:hAnsi="Times New Roman"/>
        </w:rPr>
      </w:pPr>
    </w:p>
    <w:p w:rsidR="00374798" w:rsidRDefault="00374798" w:rsidP="00BE7372">
      <w:pPr>
        <w:pStyle w:val="a4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и границы ответственности сторон.</w:t>
      </w:r>
    </w:p>
    <w:p w:rsidR="00BE7372" w:rsidRDefault="00BE7372" w:rsidP="00BE7372">
      <w:pPr>
        <w:pStyle w:val="a4"/>
        <w:rPr>
          <w:rFonts w:ascii="Times New Roman" w:hAnsi="Times New Roman"/>
          <w:b/>
        </w:rPr>
      </w:pPr>
    </w:p>
    <w:p w:rsidR="00374798" w:rsidRDefault="00374798" w:rsidP="00BE7372">
      <w:pPr>
        <w:pStyle w:val="a4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. Исполнитель несёт ответственность </w:t>
      </w:r>
      <w:r w:rsidRPr="00E12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</w:t>
      </w:r>
      <w:r w:rsidRPr="00E12A98">
        <w:rPr>
          <w:rFonts w:ascii="Times New Roman" w:hAnsi="Times New Roman"/>
        </w:rPr>
        <w:t>исправность, внешний вид</w:t>
      </w:r>
      <w:r>
        <w:rPr>
          <w:rFonts w:ascii="Times New Roman" w:hAnsi="Times New Roman"/>
        </w:rPr>
        <w:t>,</w:t>
      </w:r>
      <w:r w:rsidRPr="00E12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состояние ЛКП </w:t>
      </w:r>
      <w:r w:rsidRPr="00E12A98">
        <w:rPr>
          <w:rFonts w:ascii="Times New Roman" w:hAnsi="Times New Roman"/>
        </w:rPr>
        <w:t xml:space="preserve">и чистоту </w:t>
      </w:r>
      <w:r>
        <w:rPr>
          <w:rFonts w:ascii="Times New Roman" w:hAnsi="Times New Roman"/>
        </w:rPr>
        <w:t xml:space="preserve">специализированного </w:t>
      </w:r>
      <w:r w:rsidRPr="00E12A98">
        <w:rPr>
          <w:rFonts w:ascii="Times New Roman" w:hAnsi="Times New Roman"/>
        </w:rPr>
        <w:t>оборудования в течение всего срока эксплуатации.</w:t>
      </w:r>
    </w:p>
    <w:p w:rsidR="00374798" w:rsidRDefault="00374798" w:rsidP="00BE7372">
      <w:pPr>
        <w:pStyle w:val="a4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. Исполнитель  несёт ответственность за страхование рисков, связанных с повреждением оборудования, выходом из строя узлов и агрегатов.</w:t>
      </w:r>
    </w:p>
    <w:p w:rsidR="00374798" w:rsidRPr="00BE7372" w:rsidRDefault="00374798" w:rsidP="00BE7372">
      <w:pPr>
        <w:pStyle w:val="a4"/>
        <w:numPr>
          <w:ilvl w:val="1"/>
          <w:numId w:val="11"/>
        </w:numPr>
        <w:rPr>
          <w:rFonts w:ascii="Times New Roman" w:hAnsi="Times New Roman"/>
        </w:rPr>
      </w:pPr>
      <w:r w:rsidRPr="00BE7372">
        <w:rPr>
          <w:rFonts w:ascii="Times New Roman" w:hAnsi="Times New Roman"/>
        </w:rPr>
        <w:t>. Исполнитель обязуется передать Заказчику на срок предоставления техники всю эксплуатационно-техническую документацию, необходимую для использования специализированного оборудования сотрудниками Заказчика.</w:t>
      </w:r>
    </w:p>
    <w:p w:rsidR="00374798" w:rsidRPr="00BE7372" w:rsidRDefault="00374798" w:rsidP="00BE7372">
      <w:pPr>
        <w:pStyle w:val="a4"/>
        <w:numPr>
          <w:ilvl w:val="1"/>
          <w:numId w:val="11"/>
        </w:numPr>
        <w:rPr>
          <w:rFonts w:ascii="Times New Roman" w:hAnsi="Times New Roman"/>
        </w:rPr>
      </w:pPr>
      <w:r w:rsidRPr="00BE7372">
        <w:rPr>
          <w:rFonts w:ascii="Times New Roman" w:hAnsi="Times New Roman"/>
        </w:rPr>
        <w:t>. Исполнитель обязуется не менее чем за 24 часа уведомить Заказчика о необходимости проведения плановых работ и согласовать дату и время предоставления техники для обслуживания.</w:t>
      </w:r>
    </w:p>
    <w:p w:rsidR="00374798" w:rsidRPr="00BE7372" w:rsidRDefault="00374798" w:rsidP="00BE7372">
      <w:pPr>
        <w:pStyle w:val="a4"/>
        <w:numPr>
          <w:ilvl w:val="1"/>
          <w:numId w:val="11"/>
        </w:numPr>
        <w:rPr>
          <w:rFonts w:ascii="Times New Roman" w:hAnsi="Times New Roman"/>
        </w:rPr>
      </w:pPr>
      <w:r w:rsidRPr="00BE7372">
        <w:rPr>
          <w:rFonts w:ascii="Times New Roman" w:hAnsi="Times New Roman"/>
        </w:rPr>
        <w:t>. Исполнитель обязуется своевременно, в полном объёме и за собственный счёт проводить планово-предупредительные и ремонтно-восстановительные  работы по техническому обслуживанию специализированного оборудования.</w:t>
      </w:r>
    </w:p>
    <w:p w:rsidR="00374798" w:rsidRPr="00BE7372" w:rsidRDefault="00374798" w:rsidP="00BE7372">
      <w:pPr>
        <w:pStyle w:val="a4"/>
        <w:numPr>
          <w:ilvl w:val="1"/>
          <w:numId w:val="11"/>
        </w:numPr>
        <w:rPr>
          <w:rFonts w:ascii="Times New Roman" w:hAnsi="Times New Roman"/>
        </w:rPr>
      </w:pPr>
      <w:r w:rsidRPr="00BE7372">
        <w:rPr>
          <w:rFonts w:ascii="Times New Roman" w:hAnsi="Times New Roman"/>
        </w:rPr>
        <w:t>. Исполнитель обязуется предоставлять консультационные услуги, равно как и услуги по оперативному сопровождению техники.</w:t>
      </w:r>
    </w:p>
    <w:p w:rsidR="00374798" w:rsidRPr="0083101C" w:rsidRDefault="00374798" w:rsidP="00BE7372">
      <w:pPr>
        <w:pStyle w:val="a4"/>
        <w:numPr>
          <w:ilvl w:val="1"/>
          <w:numId w:val="11"/>
        </w:numPr>
        <w:rPr>
          <w:rFonts w:ascii="Times New Roman" w:hAnsi="Times New Roman"/>
        </w:rPr>
      </w:pPr>
      <w:r w:rsidRPr="0083101C">
        <w:rPr>
          <w:rFonts w:ascii="Times New Roman" w:hAnsi="Times New Roman"/>
        </w:rPr>
        <w:lastRenderedPageBreak/>
        <w:t xml:space="preserve">. Исполнитель обязуется провести теоретическую и практическую подготовку персонала к предстоящей эксплуатации предоставляемой техники. </w:t>
      </w:r>
    </w:p>
    <w:p w:rsidR="00374798" w:rsidRDefault="00374798" w:rsidP="00BE7372">
      <w:pPr>
        <w:pStyle w:val="a4"/>
        <w:numPr>
          <w:ilvl w:val="1"/>
          <w:numId w:val="11"/>
        </w:numPr>
        <w:rPr>
          <w:rFonts w:ascii="Times New Roman" w:hAnsi="Times New Roman"/>
        </w:rPr>
      </w:pPr>
      <w:r w:rsidRPr="0083101C">
        <w:rPr>
          <w:rFonts w:ascii="Times New Roman" w:hAnsi="Times New Roman"/>
        </w:rPr>
        <w:t xml:space="preserve">Заказчик несёт ответственность за своевременное предоставление оборудования для проведения плановых </w:t>
      </w:r>
      <w:r>
        <w:rPr>
          <w:rFonts w:ascii="Times New Roman" w:hAnsi="Times New Roman"/>
        </w:rPr>
        <w:t xml:space="preserve">и восстановительных </w:t>
      </w:r>
      <w:r w:rsidRPr="0083101C">
        <w:rPr>
          <w:rFonts w:ascii="Times New Roman" w:hAnsi="Times New Roman"/>
        </w:rPr>
        <w:t xml:space="preserve">работ по требованию Исполнителя. </w:t>
      </w:r>
    </w:p>
    <w:p w:rsidR="00374798" w:rsidRPr="0083101C" w:rsidRDefault="00374798" w:rsidP="00BE7372">
      <w:pPr>
        <w:pStyle w:val="a4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Заказчик обязуется страховать гражданскую ответственность перед 3-ми лицами.</w:t>
      </w:r>
    </w:p>
    <w:p w:rsidR="00374798" w:rsidRDefault="00374798" w:rsidP="00BE7372">
      <w:pPr>
        <w:pStyle w:val="a4"/>
        <w:ind w:left="1800" w:firstLine="45"/>
        <w:rPr>
          <w:rFonts w:ascii="Times New Roman" w:hAnsi="Times New Roman"/>
        </w:rPr>
      </w:pPr>
    </w:p>
    <w:p w:rsidR="00374798" w:rsidRDefault="00374798" w:rsidP="00BE7372">
      <w:pPr>
        <w:pStyle w:val="a4"/>
        <w:numPr>
          <w:ilvl w:val="0"/>
          <w:numId w:val="8"/>
        </w:numPr>
        <w:rPr>
          <w:rFonts w:ascii="Times New Roman" w:hAnsi="Times New Roman"/>
          <w:b/>
        </w:rPr>
      </w:pPr>
      <w:r w:rsidRPr="00047D74">
        <w:rPr>
          <w:rFonts w:ascii="Times New Roman" w:hAnsi="Times New Roman"/>
          <w:b/>
        </w:rPr>
        <w:t>Порядок взаиморасчетов</w:t>
      </w:r>
      <w:r>
        <w:rPr>
          <w:rFonts w:ascii="Times New Roman" w:hAnsi="Times New Roman"/>
          <w:b/>
        </w:rPr>
        <w:t>.</w:t>
      </w:r>
    </w:p>
    <w:p w:rsidR="00E3598D" w:rsidRPr="00BE7372" w:rsidRDefault="00374798" w:rsidP="00BE7372">
      <w:pPr>
        <w:rPr>
          <w:rFonts w:ascii="Times New Roman" w:hAnsi="Times New Roman"/>
          <w:sz w:val="22"/>
          <w:szCs w:val="22"/>
        </w:rPr>
      </w:pPr>
      <w:r w:rsidRPr="00BE7372">
        <w:rPr>
          <w:rFonts w:ascii="Times New Roman" w:hAnsi="Times New Roman"/>
          <w:sz w:val="22"/>
          <w:szCs w:val="22"/>
        </w:rPr>
        <w:t>Порядок взаиморасчётов регулируется Разделом 4 настоящего договора.</w:t>
      </w:r>
      <w:r w:rsidR="00E3598D" w:rsidRPr="00BE7372">
        <w:rPr>
          <w:rFonts w:ascii="Times New Roman" w:hAnsi="Times New Roman"/>
          <w:sz w:val="22"/>
          <w:szCs w:val="22"/>
        </w:rPr>
        <w:t xml:space="preserve"> Стоимость услуги является фиксированной на всё время действия договора, если иное не предусмотрено дополнительными Соглашениями Сторон. </w:t>
      </w:r>
    </w:p>
    <w:p w:rsidR="00374798" w:rsidRPr="00BE7372" w:rsidRDefault="00374798" w:rsidP="00BE7372">
      <w:pPr>
        <w:pStyle w:val="a4"/>
        <w:rPr>
          <w:rFonts w:ascii="Times New Roman" w:hAnsi="Times New Roman"/>
        </w:rPr>
      </w:pPr>
    </w:p>
    <w:p w:rsidR="00374798" w:rsidRPr="0011329B" w:rsidRDefault="00374798" w:rsidP="00BE7372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374798" w:rsidRDefault="00374798" w:rsidP="00BE7372">
      <w:pPr>
        <w:spacing w:line="276" w:lineRule="auto"/>
        <w:ind w:firstLine="0"/>
        <w:rPr>
          <w:rFonts w:ascii="Times New Roman" w:hAnsi="Times New Roman"/>
          <w:i/>
          <w:sz w:val="22"/>
          <w:szCs w:val="22"/>
        </w:rPr>
      </w:pPr>
    </w:p>
    <w:p w:rsidR="00374798" w:rsidRPr="00047D74" w:rsidRDefault="00374798" w:rsidP="00BE7372">
      <w:pPr>
        <w:spacing w:line="276" w:lineRule="auto"/>
        <w:ind w:firstLine="0"/>
        <w:rPr>
          <w:rFonts w:ascii="Times New Roman" w:hAnsi="Times New Roman"/>
          <w:i/>
          <w:sz w:val="22"/>
          <w:szCs w:val="22"/>
        </w:rPr>
      </w:pPr>
    </w:p>
    <w:tbl>
      <w:tblPr>
        <w:tblW w:w="0" w:type="auto"/>
        <w:tblLook w:val="0000"/>
      </w:tblPr>
      <w:tblGrid>
        <w:gridCol w:w="4726"/>
        <w:gridCol w:w="4702"/>
      </w:tblGrid>
      <w:tr w:rsidR="00374798" w:rsidRPr="00047D74" w:rsidTr="00A53B98">
        <w:tc>
          <w:tcPr>
            <w:tcW w:w="4726" w:type="dxa"/>
          </w:tcPr>
          <w:tbl>
            <w:tblPr>
              <w:tblW w:w="5000" w:type="pct"/>
              <w:tblLook w:val="0000"/>
            </w:tblPr>
            <w:tblGrid>
              <w:gridCol w:w="4510"/>
            </w:tblGrid>
            <w:tr w:rsidR="00374798" w:rsidRPr="00047D74" w:rsidTr="00A53B98">
              <w:trPr>
                <w:trHeight w:val="2851"/>
              </w:trPr>
              <w:tc>
                <w:tcPr>
                  <w:tcW w:w="5000" w:type="pct"/>
                </w:tcPr>
                <w:p w:rsidR="00374798" w:rsidRPr="00047D74" w:rsidRDefault="00374798" w:rsidP="00BE7372">
                  <w:pPr>
                    <w:shd w:val="clear" w:color="auto" w:fill="FFFFFF"/>
                    <w:spacing w:line="276" w:lineRule="auto"/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047D74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Исполнитель:</w:t>
                  </w:r>
                </w:p>
                <w:p w:rsidR="00374798" w:rsidRPr="00047D74" w:rsidRDefault="00374798" w:rsidP="00BE7372">
                  <w:pPr>
                    <w:shd w:val="clear" w:color="auto" w:fill="FFFFFF"/>
                    <w:tabs>
                      <w:tab w:val="left" w:leader="underscore" w:pos="3466"/>
                    </w:tabs>
                    <w:spacing w:line="276" w:lineRule="auto"/>
                    <w:ind w:firstLine="0"/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7D74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ЗАО «АЭРОСМАРТ СИСТЕМЫ»</w:t>
                  </w:r>
                </w:p>
                <w:p w:rsidR="00374798" w:rsidRPr="00047D74" w:rsidRDefault="00374798" w:rsidP="00BE7372">
                  <w:pPr>
                    <w:shd w:val="clear" w:color="auto" w:fill="FFFFFF"/>
                    <w:tabs>
                      <w:tab w:val="left" w:leader="underscore" w:pos="3466"/>
                    </w:tabs>
                    <w:spacing w:line="276" w:lineRule="auto"/>
                    <w:ind w:firstLine="0"/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  <w:p w:rsidR="00374798" w:rsidRPr="00047D74" w:rsidRDefault="00374798" w:rsidP="00BE7372">
                  <w:pPr>
                    <w:shd w:val="clear" w:color="auto" w:fill="FFFFFF"/>
                    <w:tabs>
                      <w:tab w:val="left" w:leader="underscore" w:pos="3466"/>
                    </w:tabs>
                    <w:spacing w:line="276" w:lineRule="auto"/>
                    <w:ind w:firstLine="0"/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  <w:p w:rsidR="00374798" w:rsidRPr="00047D74" w:rsidRDefault="00374798" w:rsidP="00BE7372">
                  <w:pPr>
                    <w:shd w:val="clear" w:color="auto" w:fill="FFFFFF"/>
                    <w:tabs>
                      <w:tab w:val="left" w:leader="underscore" w:pos="3466"/>
                    </w:tabs>
                    <w:spacing w:line="276" w:lineRule="auto"/>
                    <w:ind w:firstLine="0"/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7D74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Генеральный директор</w:t>
                  </w:r>
                </w:p>
                <w:p w:rsidR="00374798" w:rsidRPr="00047D74" w:rsidRDefault="00374798" w:rsidP="00BE7372">
                  <w:pPr>
                    <w:shd w:val="clear" w:color="auto" w:fill="FFFFFF"/>
                    <w:tabs>
                      <w:tab w:val="left" w:leader="underscore" w:pos="3466"/>
                    </w:tabs>
                    <w:spacing w:line="276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47D74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             Морозов М.Г. </w:t>
                  </w:r>
                  <w:r w:rsidRPr="00047D74">
                    <w:rPr>
                      <w:rFonts w:ascii="Times New Roman" w:hAnsi="Times New Roman"/>
                      <w:sz w:val="22"/>
                      <w:szCs w:val="22"/>
                    </w:rPr>
                    <w:t>______________</w:t>
                  </w:r>
                </w:p>
                <w:p w:rsidR="00374798" w:rsidRPr="00047D74" w:rsidRDefault="00374798" w:rsidP="00BE7372">
                  <w:pPr>
                    <w:shd w:val="clear" w:color="auto" w:fill="FFFFFF"/>
                    <w:spacing w:line="276" w:lineRule="auto"/>
                    <w:rPr>
                      <w:rFonts w:ascii="Times New Roman" w:hAnsi="Times New Roman"/>
                      <w:spacing w:val="-15"/>
                      <w:sz w:val="22"/>
                      <w:szCs w:val="22"/>
                    </w:rPr>
                  </w:pPr>
                  <w:r w:rsidRPr="00047D74">
                    <w:rPr>
                      <w:rFonts w:ascii="Times New Roman" w:hAnsi="Times New Roman"/>
                      <w:spacing w:val="-15"/>
                      <w:sz w:val="22"/>
                      <w:szCs w:val="22"/>
                    </w:rPr>
                    <w:t xml:space="preserve">                                                 м.п.</w:t>
                  </w:r>
                </w:p>
                <w:p w:rsidR="00374798" w:rsidRPr="00047D74" w:rsidRDefault="00374798" w:rsidP="00BE7372">
                  <w:pPr>
                    <w:shd w:val="clear" w:color="auto" w:fill="FFFFFF"/>
                    <w:tabs>
                      <w:tab w:val="left" w:leader="underscore" w:pos="3466"/>
                    </w:tabs>
                    <w:spacing w:line="276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374798" w:rsidRPr="00047D74" w:rsidRDefault="00374798" w:rsidP="00BE737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02" w:type="dxa"/>
          </w:tcPr>
          <w:p w:rsidR="00374798" w:rsidRPr="00047D74" w:rsidRDefault="00374798" w:rsidP="00BE7372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7D74">
              <w:rPr>
                <w:rFonts w:ascii="Times New Roman" w:hAnsi="Times New Roman"/>
                <w:b/>
                <w:bCs/>
                <w:sz w:val="22"/>
                <w:szCs w:val="22"/>
              </w:rPr>
              <w:t>Заказчик:</w:t>
            </w:r>
          </w:p>
          <w:p w:rsidR="00374798" w:rsidRPr="00047D74" w:rsidRDefault="00374798" w:rsidP="00BE7372">
            <w:pPr>
              <w:shd w:val="clear" w:color="auto" w:fill="FFFFFF"/>
              <w:tabs>
                <w:tab w:val="left" w:leader="underscore" w:pos="3466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47D74">
              <w:rPr>
                <w:rFonts w:ascii="Times New Roman" w:hAnsi="Times New Roman"/>
                <w:bCs/>
                <w:sz w:val="22"/>
                <w:szCs w:val="22"/>
              </w:rPr>
              <w:t>_______________</w:t>
            </w:r>
          </w:p>
          <w:p w:rsidR="00374798" w:rsidRPr="00047D74" w:rsidRDefault="00374798" w:rsidP="00BE7372">
            <w:pPr>
              <w:shd w:val="clear" w:color="auto" w:fill="FFFFFF"/>
              <w:tabs>
                <w:tab w:val="left" w:leader="underscore" w:pos="3466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74798" w:rsidRPr="00047D74" w:rsidRDefault="00374798" w:rsidP="00BE7372">
            <w:pPr>
              <w:shd w:val="clear" w:color="auto" w:fill="FFFFFF"/>
              <w:tabs>
                <w:tab w:val="left" w:leader="underscore" w:pos="3466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74798" w:rsidRPr="00047D74" w:rsidRDefault="00374798" w:rsidP="00BE7372">
            <w:pPr>
              <w:shd w:val="clear" w:color="auto" w:fill="FFFFFF"/>
              <w:tabs>
                <w:tab w:val="left" w:leader="underscore" w:pos="3466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47D74">
              <w:rPr>
                <w:rFonts w:ascii="Times New Roman" w:hAnsi="Times New Roman"/>
                <w:bCs/>
                <w:sz w:val="22"/>
                <w:szCs w:val="22"/>
              </w:rPr>
              <w:t>Генеральный директор</w:t>
            </w:r>
          </w:p>
          <w:p w:rsidR="00374798" w:rsidRPr="00047D74" w:rsidRDefault="00374798" w:rsidP="00BE7372">
            <w:pPr>
              <w:shd w:val="clear" w:color="auto" w:fill="FFFFFF"/>
              <w:tabs>
                <w:tab w:val="left" w:leader="underscore" w:pos="3466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7D74">
              <w:rPr>
                <w:rFonts w:ascii="Times New Roman" w:hAnsi="Times New Roman"/>
                <w:bCs/>
                <w:sz w:val="22"/>
                <w:szCs w:val="22"/>
              </w:rPr>
              <w:t xml:space="preserve">         ___________. </w:t>
            </w:r>
            <w:r w:rsidRPr="00047D74">
              <w:rPr>
                <w:rFonts w:ascii="Times New Roman" w:hAnsi="Times New Roman"/>
                <w:sz w:val="22"/>
                <w:szCs w:val="22"/>
              </w:rPr>
              <w:t>____________</w:t>
            </w:r>
          </w:p>
          <w:p w:rsidR="00374798" w:rsidRPr="00047D74" w:rsidRDefault="00374798" w:rsidP="00BE7372">
            <w:pPr>
              <w:shd w:val="clear" w:color="auto" w:fill="FFFFFF"/>
              <w:spacing w:line="276" w:lineRule="auto"/>
              <w:rPr>
                <w:rFonts w:ascii="Times New Roman" w:hAnsi="Times New Roman"/>
                <w:spacing w:val="-15"/>
                <w:sz w:val="22"/>
                <w:szCs w:val="22"/>
              </w:rPr>
            </w:pPr>
            <w:r w:rsidRPr="00047D74">
              <w:rPr>
                <w:rFonts w:ascii="Times New Roman" w:hAnsi="Times New Roman"/>
                <w:spacing w:val="-15"/>
                <w:sz w:val="22"/>
                <w:szCs w:val="22"/>
              </w:rPr>
              <w:t xml:space="preserve">                                              м.п.</w:t>
            </w:r>
          </w:p>
          <w:p w:rsidR="00374798" w:rsidRPr="00047D74" w:rsidRDefault="00374798" w:rsidP="00BE7372">
            <w:pPr>
              <w:tabs>
                <w:tab w:val="left" w:pos="1185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E4163" w:rsidRDefault="00AE4163" w:rsidP="00BE7372">
      <w:pPr>
        <w:spacing w:line="276" w:lineRule="auto"/>
      </w:pPr>
    </w:p>
    <w:sectPr w:rsidR="00AE4163" w:rsidSect="00AE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74230"/>
    <w:multiLevelType w:val="multilevel"/>
    <w:tmpl w:val="CFB62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02C6523"/>
    <w:multiLevelType w:val="multilevel"/>
    <w:tmpl w:val="5B0077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">
    <w:nsid w:val="20C567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10D0ADF"/>
    <w:multiLevelType w:val="multilevel"/>
    <w:tmpl w:val="81DAFC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4">
    <w:nsid w:val="405E1284"/>
    <w:multiLevelType w:val="multilevel"/>
    <w:tmpl w:val="FB7C8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3351ABB"/>
    <w:multiLevelType w:val="multilevel"/>
    <w:tmpl w:val="47527F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">
    <w:nsid w:val="47135DEF"/>
    <w:multiLevelType w:val="multilevel"/>
    <w:tmpl w:val="1F322B1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A1439B"/>
    <w:multiLevelType w:val="hybridMultilevel"/>
    <w:tmpl w:val="1690D93A"/>
    <w:lvl w:ilvl="0" w:tplc="BEA2D5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0E7CC2"/>
    <w:multiLevelType w:val="multilevel"/>
    <w:tmpl w:val="093C8A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>
    <w:nsid w:val="6FD20D51"/>
    <w:multiLevelType w:val="multilevel"/>
    <w:tmpl w:val="07BAD6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7E9F627D"/>
    <w:multiLevelType w:val="multilevel"/>
    <w:tmpl w:val="57FA94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4798"/>
    <w:rsid w:val="000C521D"/>
    <w:rsid w:val="00183BFA"/>
    <w:rsid w:val="001B2820"/>
    <w:rsid w:val="001C2B27"/>
    <w:rsid w:val="001E0F55"/>
    <w:rsid w:val="002029DE"/>
    <w:rsid w:val="0025620E"/>
    <w:rsid w:val="00374798"/>
    <w:rsid w:val="005B5093"/>
    <w:rsid w:val="0064201D"/>
    <w:rsid w:val="007E405E"/>
    <w:rsid w:val="00854AEB"/>
    <w:rsid w:val="008B67FC"/>
    <w:rsid w:val="009872D3"/>
    <w:rsid w:val="00A30EE9"/>
    <w:rsid w:val="00AB6C9B"/>
    <w:rsid w:val="00AC326C"/>
    <w:rsid w:val="00AD3034"/>
    <w:rsid w:val="00AE4163"/>
    <w:rsid w:val="00B75D45"/>
    <w:rsid w:val="00BE7372"/>
    <w:rsid w:val="00DA7119"/>
    <w:rsid w:val="00E05CF5"/>
    <w:rsid w:val="00E11CAA"/>
    <w:rsid w:val="00E35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79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374798"/>
    <w:pPr>
      <w:ind w:firstLine="0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37479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1B282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B2820"/>
  </w:style>
  <w:style w:type="character" w:customStyle="1" w:styleId="a7">
    <w:name w:val="Текст примечания Знак"/>
    <w:basedOn w:val="a0"/>
    <w:link w:val="a6"/>
    <w:uiPriority w:val="99"/>
    <w:semiHidden/>
    <w:rsid w:val="001B2820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B282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B282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B28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28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AGoryachev</dc:creator>
  <cp:lastModifiedBy>AGoryachev</cp:lastModifiedBy>
  <cp:revision>14</cp:revision>
  <dcterms:created xsi:type="dcterms:W3CDTF">2018-04-23T08:42:00Z</dcterms:created>
  <dcterms:modified xsi:type="dcterms:W3CDTF">2018-07-17T10:01:00Z</dcterms:modified>
</cp:coreProperties>
</file>